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42" w:rsidRDefault="0077414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774142" w:rsidRDefault="0077414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C76207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C76207">
        <w:rPr>
          <w:rFonts w:ascii="Bookman Old Style" w:hAnsi="Bookman Old Style" w:cs="Arial"/>
          <w:b/>
          <w:bCs/>
          <w:noProof/>
        </w:rPr>
        <w:t>ZOOLOGY</w:t>
      </w:r>
    </w:p>
    <w:p w:rsidR="00774142" w:rsidRDefault="0077414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C7620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C76207">
        <w:rPr>
          <w:rFonts w:ascii="Bookman Old Style" w:hAnsi="Bookman Old Style" w:cs="Arial"/>
          <w:b/>
          <w:noProof/>
        </w:rPr>
        <w:t>NOVEMBER 2011</w:t>
      </w:r>
    </w:p>
    <w:p w:rsidR="00774142" w:rsidRDefault="0077414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C76207">
        <w:rPr>
          <w:rFonts w:ascii="Bookman Old Style" w:hAnsi="Bookman Old Style" w:cs="Arial"/>
          <w:noProof/>
        </w:rPr>
        <w:t>ZO 3900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C76207">
        <w:rPr>
          <w:rFonts w:ascii="Bookman Old Style" w:hAnsi="Bookman Old Style" w:cs="Arial"/>
          <w:noProof/>
        </w:rPr>
        <w:t>MEDICAL LABORATORY TECHNOLOGY</w:t>
      </w:r>
    </w:p>
    <w:p w:rsidR="00774142" w:rsidRPr="00DF7A41" w:rsidRDefault="00774142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74142" w:rsidRDefault="00774142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774142" w:rsidRDefault="0077414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C76207">
        <w:rPr>
          <w:rFonts w:ascii="Bookman Old Style" w:hAnsi="Bookman Old Style" w:cs="Arial"/>
          <w:noProof/>
        </w:rPr>
        <w:t>12-11-2011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774142" w:rsidRDefault="0077414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C7620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774142" w:rsidRPr="00407983" w:rsidRDefault="00774142" w:rsidP="00407983">
      <w:pPr>
        <w:rPr>
          <w:rFonts w:ascii="Bookman Old Style" w:hAnsi="Bookman Old Style"/>
          <w:sz w:val="10"/>
        </w:rPr>
      </w:pPr>
    </w:p>
    <w:p w:rsidR="00774142" w:rsidRDefault="00774142" w:rsidP="00407983">
      <w:pPr>
        <w:jc w:val="center"/>
        <w:rPr>
          <w:rFonts w:ascii="Calibri" w:hAnsi="Calibri"/>
          <w:b/>
        </w:rPr>
      </w:pPr>
      <w:r>
        <w:rPr>
          <w:rFonts w:ascii="Bookman Old Style" w:hAnsi="Bookman Old Style"/>
        </w:rPr>
        <w:tab/>
      </w:r>
      <w:r>
        <w:rPr>
          <w:rFonts w:ascii="Calibri" w:hAnsi="Calibri"/>
          <w:b/>
        </w:rPr>
        <w:t>Part – A</w:t>
      </w:r>
    </w:p>
    <w:p w:rsidR="00774142" w:rsidRDefault="00774142" w:rsidP="00407983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Write a short note on ALL of the following in about 30 words each:</w:t>
      </w:r>
      <w:r>
        <w:rPr>
          <w:rFonts w:ascii="Calibri" w:hAnsi="Calibri"/>
        </w:rPr>
        <w:tab/>
        <w:t xml:space="preserve">                                 (10 x 2 = 20 Marks)</w:t>
      </w: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Biopsychosocial model.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DALY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Stigma. 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Hunter-gatherer hypothesis.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Temperance society. 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Nicotine replacement therapy. 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Obesogenic environment.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General adaptation syndrome.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Hypercholesterolemia.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Anticipated regret.</w:t>
      </w:r>
    </w:p>
    <w:p w:rsidR="00774142" w:rsidRDefault="00774142" w:rsidP="00407983">
      <w:pPr>
        <w:ind w:left="720"/>
        <w:rPr>
          <w:rFonts w:ascii="Calibri" w:hAnsi="Calibri"/>
        </w:rPr>
      </w:pP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B</w:t>
      </w:r>
    </w:p>
    <w:p w:rsidR="00774142" w:rsidRDefault="00774142" w:rsidP="00407983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Answer any Five questions in about 300 words each:</w:t>
      </w:r>
      <w:r w:rsidRPr="00407983">
        <w:rPr>
          <w:rFonts w:ascii="Calibri" w:hAnsi="Calibri"/>
          <w:i/>
        </w:rPr>
        <w:tab/>
      </w:r>
      <w:r w:rsidRPr="00407983">
        <w:rPr>
          <w:rFonts w:ascii="Calibri" w:hAnsi="Calibri"/>
          <w:i/>
        </w:rPr>
        <w:tab/>
      </w:r>
      <w:r w:rsidRPr="00407983">
        <w:rPr>
          <w:rFonts w:ascii="Calibri" w:hAnsi="Calibri"/>
          <w:i/>
        </w:rPr>
        <w:tab/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(5 x 8 = 40 Marks)</w:t>
      </w: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Does stress make us more susceptible to physical illness? 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Why is there a need to critique the relative contribution of various illness prevention programmes?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What are the symptoms of alcohol dependence syndrome?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the role of media in shaping lay people’s understanding of vaccination.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how seeking treatment for Coronary heart disease can be stressful both for the sufferer and his/her family members.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What is the need for patient empowerment?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Explain the role of health professionals in immunization programmes.</w:t>
      </w: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jc w:val="center"/>
        <w:rPr>
          <w:rFonts w:ascii="Calibri" w:hAnsi="Calibri"/>
        </w:rPr>
      </w:pPr>
      <w:r>
        <w:rPr>
          <w:rFonts w:ascii="Calibri" w:hAnsi="Calibri"/>
          <w:b/>
        </w:rPr>
        <w:t>Part – C</w:t>
      </w:r>
    </w:p>
    <w:p w:rsidR="00774142" w:rsidRDefault="00774142" w:rsidP="00407983">
      <w:pPr>
        <w:rPr>
          <w:rFonts w:ascii="Calibri" w:hAnsi="Calibri"/>
        </w:rPr>
      </w:pPr>
      <w:r>
        <w:rPr>
          <w:rFonts w:ascii="Calibri" w:hAnsi="Calibri"/>
          <w:i/>
          <w:u w:val="single"/>
        </w:rPr>
        <w:t>Answer any Two questions in about 1200 words each: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                             (2 x 20 = 40 Marks)</w:t>
      </w:r>
    </w:p>
    <w:p w:rsidR="00774142" w:rsidRDefault="00774142" w:rsidP="00407983">
      <w:pPr>
        <w:rPr>
          <w:rFonts w:ascii="Calibri" w:hAnsi="Calibri"/>
        </w:rPr>
      </w:pP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 xml:space="preserve">Critically evaluate the need for exploring the conceptual connections between illness and health discourse. 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the three main theoretical approaches to the understanding of smoking.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the part played by food and eating in the changing patterns of illness and death.</w:t>
      </w:r>
    </w:p>
    <w:p w:rsidR="00774142" w:rsidRDefault="00774142" w:rsidP="00407983">
      <w:pPr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</w:rPr>
        <w:t>Examine in detail any two approaches to health promotion.</w:t>
      </w:r>
    </w:p>
    <w:p w:rsidR="00774142" w:rsidRDefault="00774142" w:rsidP="00407983">
      <w:pPr>
        <w:ind w:left="360"/>
        <w:rPr>
          <w:rFonts w:ascii="Calibri" w:hAnsi="Calibri"/>
        </w:rPr>
      </w:pPr>
    </w:p>
    <w:p w:rsidR="00774142" w:rsidRDefault="00774142" w:rsidP="00407983">
      <w:pPr>
        <w:jc w:val="center"/>
        <w:sectPr w:rsidR="00774142" w:rsidSect="00774142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</w:t>
      </w:r>
    </w:p>
    <w:p w:rsidR="00774142" w:rsidRPr="00407983" w:rsidRDefault="00774142" w:rsidP="00407983">
      <w:pPr>
        <w:jc w:val="center"/>
        <w:rPr>
          <w:rFonts w:ascii="Bookman Old Style" w:hAnsi="Bookman Old Style"/>
        </w:rPr>
      </w:pPr>
    </w:p>
    <w:sectPr w:rsidR="00774142" w:rsidRPr="00407983" w:rsidSect="00774142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4142" w:rsidRDefault="00774142">
      <w:r>
        <w:separator/>
      </w:r>
    </w:p>
  </w:endnote>
  <w:endnote w:type="continuationSeparator" w:id="1">
    <w:p w:rsidR="00774142" w:rsidRDefault="00774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46A26BC-BAC2-42FE-BB99-775FE27C6853}"/>
    <w:embedBold r:id="rId2" w:fontKey="{5702210B-B805-42CB-8268-84EFEB75EBB0}"/>
    <w:embedItalic r:id="rId3" w:fontKey="{6B171845-EB6F-4429-8F75-01DD8272EC3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5F389EDE-F2DE-4577-B94B-781549608ABF}"/>
    <w:embedBold r:id="rId5" w:fontKey="{E39BCDB8-E648-48B6-9A94-86E857E8FC0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510F6C2-94D3-4455-9666-1E59544ED4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142" w:rsidRDefault="007741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74142" w:rsidRDefault="0077414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142" w:rsidRDefault="00774142">
    <w:pPr>
      <w:pStyle w:val="Footer"/>
      <w:framePr w:wrap="around" w:vAnchor="text" w:hAnchor="margin" w:xAlign="right" w:y="1"/>
      <w:rPr>
        <w:rStyle w:val="PageNumber"/>
      </w:rPr>
    </w:pPr>
  </w:p>
  <w:p w:rsidR="00774142" w:rsidRDefault="0077414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4142" w:rsidRDefault="00774142">
      <w:r>
        <w:separator/>
      </w:r>
    </w:p>
  </w:footnote>
  <w:footnote w:type="continuationSeparator" w:id="1">
    <w:p w:rsidR="00774142" w:rsidRDefault="007741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E675C5"/>
    <w:multiLevelType w:val="hybridMultilevel"/>
    <w:tmpl w:val="FD9AB5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07983"/>
    <w:rsid w:val="00420EF5"/>
    <w:rsid w:val="005D3CCA"/>
    <w:rsid w:val="00635FB1"/>
    <w:rsid w:val="006C3226"/>
    <w:rsid w:val="00721D8D"/>
    <w:rsid w:val="0076064A"/>
    <w:rsid w:val="00774142"/>
    <w:rsid w:val="007D0A0A"/>
    <w:rsid w:val="007E2D2D"/>
    <w:rsid w:val="00861A6F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2012-04-24T07:20:00Z</cp:lastPrinted>
  <dcterms:created xsi:type="dcterms:W3CDTF">2012-04-24T07:20:00Z</dcterms:created>
  <dcterms:modified xsi:type="dcterms:W3CDTF">2012-04-24T07:20:00Z</dcterms:modified>
</cp:coreProperties>
</file>